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407F5601" w:rsidR="00A16287" w:rsidRDefault="00C40CD8" w:rsidP="00524417">
      <w:pPr>
        <w:pStyle w:val="berschrift1"/>
      </w:pPr>
      <w:r>
        <w:t>Grafische Benutzeroberflächen</w:t>
      </w:r>
      <w:r w:rsidR="00E5427E">
        <w:t xml:space="preserve"> selbst erstellen</w:t>
      </w:r>
    </w:p>
    <w:p w14:paraId="62D9246C" w14:textId="39A073A0" w:rsidR="004D2439" w:rsidRDefault="00524417" w:rsidP="00C40CD8">
      <w:pPr>
        <w:rPr>
          <w:lang w:eastAsia="de-DE"/>
        </w:rPr>
      </w:pPr>
      <w:r>
        <w:rPr>
          <w:lang w:eastAsia="de-DE"/>
        </w:rPr>
        <w:t xml:space="preserve">Im folgenden Video lernen Sie, wie Sie selbst eine eigene GUI mit Hilfe des Programmes </w:t>
      </w:r>
      <w:r w:rsidRPr="00524417">
        <w:rPr>
          <w:i/>
          <w:iCs/>
          <w:lang w:eastAsia="de-DE"/>
        </w:rPr>
        <w:t>QtDesigner</w:t>
      </w:r>
      <w:r>
        <w:rPr>
          <w:lang w:eastAsia="de-DE"/>
        </w:rPr>
        <w:t xml:space="preserve"> erstellen können.</w:t>
      </w:r>
    </w:p>
    <w:p w14:paraId="5B809737" w14:textId="6F360DDE" w:rsidR="00524417" w:rsidRDefault="00524417" w:rsidP="00C40CD8">
      <w:pPr>
        <w:rPr>
          <w:lang w:eastAsia="de-DE"/>
        </w:rPr>
      </w:pPr>
    </w:p>
    <w:p w14:paraId="07BEE547" w14:textId="772A5AFD" w:rsidR="00524417" w:rsidRDefault="00957916" w:rsidP="00A47918">
      <w:pPr>
        <w:jc w:val="center"/>
        <w:rPr>
          <w:rStyle w:val="Hyperlink"/>
        </w:rPr>
      </w:pPr>
      <w:hyperlink r:id="rId8" w:history="1">
        <w:r w:rsidR="00524417" w:rsidRPr="00524417">
          <w:rPr>
            <w:rStyle w:val="Hyperlink"/>
          </w:rPr>
          <w:t>https://vimeo.com/374685013</w:t>
        </w:r>
      </w:hyperlink>
    </w:p>
    <w:p w14:paraId="2EF1906D" w14:textId="043E6A76" w:rsidR="00A47918" w:rsidRDefault="00A47918" w:rsidP="00C40CD8">
      <w:pPr>
        <w:rPr>
          <w:rStyle w:val="Hyperlink"/>
        </w:rPr>
      </w:pPr>
    </w:p>
    <w:p w14:paraId="6CCD8003" w14:textId="5F0776E1" w:rsidR="00A47918" w:rsidRDefault="00A47918" w:rsidP="00A47918">
      <w:r>
        <w:t>Der QtDesigner ist ein Tool, mit dem sich bequem grafische Benutzeroberflächen erstellen lassen, ohne selbst Quellcode per Hand schreiben zu müssen.</w:t>
      </w:r>
    </w:p>
    <w:p w14:paraId="22B4D9D2" w14:textId="77777777" w:rsidR="00A47918" w:rsidRDefault="00A47918" w:rsidP="00A47918">
      <w:r>
        <w:t xml:space="preserve">Dafür ist in Thonny die Installation der folgenden Pakete notwendig: </w:t>
      </w:r>
      <w:r w:rsidRPr="00D06B72">
        <w:rPr>
          <w:rStyle w:val="Hervorhebung"/>
        </w:rPr>
        <w:t>pyqt5</w:t>
      </w:r>
      <w:r>
        <w:t xml:space="preserve">, </w:t>
      </w:r>
      <w:r w:rsidRPr="00D06B72">
        <w:rPr>
          <w:rStyle w:val="Hervorhebung"/>
        </w:rPr>
        <w:t>pyqt5-sip</w:t>
      </w:r>
      <w:r>
        <w:t xml:space="preserve">, </w:t>
      </w:r>
      <w:r w:rsidRPr="00D06B72">
        <w:rPr>
          <w:rStyle w:val="Hervorhebung"/>
        </w:rPr>
        <w:t>pyqt-tools</w:t>
      </w:r>
      <w:r>
        <w:t>. Der Qt-Designer befindet sich in einem Ordner, der sich in Thonny unter Tools &gt; Manage plug-ins nachsehen lässt:</w:t>
      </w:r>
    </w:p>
    <w:p w14:paraId="0F1501F8" w14:textId="77777777" w:rsidR="00A47918" w:rsidRDefault="00A47918" w:rsidP="00A47918">
      <w:r>
        <w:rPr>
          <w:noProof/>
        </w:rPr>
        <w:drawing>
          <wp:anchor distT="0" distB="0" distL="114300" distR="114300" simplePos="0" relativeHeight="251659264" behindDoc="0" locked="0" layoutInCell="1" allowOverlap="1" wp14:anchorId="108062AD" wp14:editId="2856409F">
            <wp:simplePos x="0" y="0"/>
            <wp:positionH relativeFrom="margin">
              <wp:posOffset>5080</wp:posOffset>
            </wp:positionH>
            <wp:positionV relativeFrom="paragraph">
              <wp:posOffset>187325</wp:posOffset>
            </wp:positionV>
            <wp:extent cx="4578350" cy="698500"/>
            <wp:effectExtent l="0" t="0" r="0" b="6350"/>
            <wp:wrapTopAndBottom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D47144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835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F92ECF" w14:textId="77777777" w:rsidR="00A47918" w:rsidRDefault="00A47918" w:rsidP="00A47918"/>
    <w:p w14:paraId="79857903" w14:textId="0EAFA561" w:rsidR="00A47918" w:rsidRDefault="00A47918" w:rsidP="00A47918">
      <w:pPr>
        <w:ind w:right="-108"/>
      </w:pPr>
      <w:r>
        <w:t>Mit dem Qt-Designer werden Benutzeroberflächen („ui“ = user interface) visuell erstellt, die auf Basis einer auf XML basierenden Beschreibungssprache erstellt werden. Die Dateiendung ist stets *.ui. Diese Dateien lassen sich anschließend bequem in Python-Programme einbauen.</w:t>
      </w:r>
    </w:p>
    <w:p w14:paraId="26B711F3" w14:textId="58385BD6" w:rsidR="00524417" w:rsidRDefault="00524417" w:rsidP="00C40CD8"/>
    <w:p w14:paraId="0528024E" w14:textId="0CF44121" w:rsidR="00524417" w:rsidRDefault="00524417" w:rsidP="00C40CD8">
      <w:r>
        <w:t>Eine zudem sehr hochwertige Weiterführung finden Sie in den Videos von Prof. Jör</w:t>
      </w:r>
      <w:r w:rsidR="00CD2EEC">
        <w:t>n</w:t>
      </w:r>
      <w:r>
        <w:t xml:space="preserve"> Loviscach der </w:t>
      </w:r>
      <w:r w:rsidR="00E5427E">
        <w:t>Fachhochschule Bielefeld:</w:t>
      </w:r>
    </w:p>
    <w:p w14:paraId="51B826FD" w14:textId="77777777" w:rsidR="00524417" w:rsidRDefault="00524417" w:rsidP="00C40CD8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720"/>
      </w:tblGrid>
      <w:tr w:rsidR="00524417" w14:paraId="661631C1" w14:textId="77777777" w:rsidTr="00E5427E">
        <w:tc>
          <w:tcPr>
            <w:tcW w:w="4248" w:type="dxa"/>
          </w:tcPr>
          <w:p w14:paraId="0DA5F60D" w14:textId="77A3C5C3" w:rsidR="00524417" w:rsidRDefault="00E5427E" w:rsidP="00E5427E">
            <w:r>
              <w:t xml:space="preserve">1. </w:t>
            </w:r>
            <w:r w:rsidRPr="00E5427E">
              <w:t>Dialogbeschreibung laden</w:t>
            </w:r>
          </w:p>
        </w:tc>
        <w:tc>
          <w:tcPr>
            <w:tcW w:w="5720" w:type="dxa"/>
          </w:tcPr>
          <w:p w14:paraId="771F0C5B" w14:textId="77777777" w:rsidR="00524417" w:rsidRDefault="00957916" w:rsidP="00524417">
            <w:hyperlink r:id="rId10" w:history="1">
              <w:r w:rsidR="00524417">
                <w:rPr>
                  <w:rStyle w:val="Hyperlink"/>
                </w:rPr>
                <w:t>https://www.youtube.com/watch?v=iMhuNEe4IYA</w:t>
              </w:r>
            </w:hyperlink>
          </w:p>
          <w:p w14:paraId="32DD125C" w14:textId="77777777" w:rsidR="00524417" w:rsidRDefault="00524417" w:rsidP="00C40CD8"/>
        </w:tc>
      </w:tr>
      <w:tr w:rsidR="00524417" w14:paraId="55E9284F" w14:textId="77777777" w:rsidTr="00E5427E">
        <w:tc>
          <w:tcPr>
            <w:tcW w:w="4248" w:type="dxa"/>
          </w:tcPr>
          <w:p w14:paraId="60144226" w14:textId="1FDCA928" w:rsidR="00524417" w:rsidRDefault="00E5427E" w:rsidP="00C40CD8">
            <w:r>
              <w:t xml:space="preserve">2. </w:t>
            </w:r>
            <w:r w:rsidRPr="00E5427E">
              <w:t>Radio Button, Check Box</w:t>
            </w:r>
          </w:p>
        </w:tc>
        <w:tc>
          <w:tcPr>
            <w:tcW w:w="5720" w:type="dxa"/>
          </w:tcPr>
          <w:p w14:paraId="6AB6E030" w14:textId="77777777" w:rsidR="00524417" w:rsidRDefault="00957916" w:rsidP="00524417">
            <w:hyperlink r:id="rId11" w:history="1">
              <w:r w:rsidR="00524417">
                <w:rPr>
                  <w:rStyle w:val="Hyperlink"/>
                </w:rPr>
                <w:t>https://www.youtube.com/watch?v=S5LQOEzo0G0</w:t>
              </w:r>
            </w:hyperlink>
          </w:p>
          <w:p w14:paraId="043A9169" w14:textId="77777777" w:rsidR="00524417" w:rsidRDefault="00524417" w:rsidP="00C40CD8"/>
        </w:tc>
      </w:tr>
      <w:tr w:rsidR="00524417" w14:paraId="76D9677F" w14:textId="77777777" w:rsidTr="00E5427E">
        <w:tc>
          <w:tcPr>
            <w:tcW w:w="4248" w:type="dxa"/>
          </w:tcPr>
          <w:p w14:paraId="2FA4E26A" w14:textId="18468DE6" w:rsidR="00524417" w:rsidRDefault="00E5427E" w:rsidP="00C40CD8">
            <w:r>
              <w:t xml:space="preserve">3. </w:t>
            </w:r>
            <w:r w:rsidRPr="00E5427E">
              <w:t>Dialog-Layout; modal, nichtmodal</w:t>
            </w:r>
          </w:p>
        </w:tc>
        <w:tc>
          <w:tcPr>
            <w:tcW w:w="5720" w:type="dxa"/>
          </w:tcPr>
          <w:p w14:paraId="401D0B8E" w14:textId="77777777" w:rsidR="00524417" w:rsidRDefault="00957916" w:rsidP="00524417">
            <w:hyperlink r:id="rId12" w:history="1">
              <w:r w:rsidR="00524417">
                <w:rPr>
                  <w:rStyle w:val="Hyperlink"/>
                </w:rPr>
                <w:t>https://www.youtube.com/watch?v=o3NZYhcGKLw</w:t>
              </w:r>
            </w:hyperlink>
          </w:p>
          <w:p w14:paraId="638EC2F0" w14:textId="77777777" w:rsidR="00524417" w:rsidRDefault="00524417" w:rsidP="00C40CD8"/>
        </w:tc>
      </w:tr>
      <w:tr w:rsidR="00524417" w14:paraId="3BC57F6A" w14:textId="77777777" w:rsidTr="00E5427E">
        <w:tc>
          <w:tcPr>
            <w:tcW w:w="4248" w:type="dxa"/>
          </w:tcPr>
          <w:p w14:paraId="7B1AF787" w14:textId="31A23C48" w:rsidR="00524417" w:rsidRDefault="00E5427E" w:rsidP="00C40CD8">
            <w:r>
              <w:t xml:space="preserve">4. </w:t>
            </w:r>
            <w:r w:rsidRPr="00E5427E">
              <w:t>Eingabefelder, Werte auslesen</w:t>
            </w:r>
          </w:p>
        </w:tc>
        <w:tc>
          <w:tcPr>
            <w:tcW w:w="5720" w:type="dxa"/>
          </w:tcPr>
          <w:p w14:paraId="114A39E5" w14:textId="77777777" w:rsidR="00524417" w:rsidRDefault="00957916" w:rsidP="00524417">
            <w:hyperlink r:id="rId13" w:history="1">
              <w:r w:rsidR="00524417">
                <w:rPr>
                  <w:rStyle w:val="Hyperlink"/>
                </w:rPr>
                <w:t>https://www.youtube.com/watch?v=5Z9bD7TQ-t0</w:t>
              </w:r>
            </w:hyperlink>
          </w:p>
          <w:p w14:paraId="5496E469" w14:textId="77777777" w:rsidR="00524417" w:rsidRDefault="00524417" w:rsidP="00C40CD8"/>
        </w:tc>
      </w:tr>
      <w:tr w:rsidR="00524417" w14:paraId="147AE28C" w14:textId="77777777" w:rsidTr="00E5427E">
        <w:tc>
          <w:tcPr>
            <w:tcW w:w="4248" w:type="dxa"/>
          </w:tcPr>
          <w:p w14:paraId="15CAC784" w14:textId="630D62C5" w:rsidR="00524417" w:rsidRDefault="00E5427E" w:rsidP="00C40CD8">
            <w:r>
              <w:t xml:space="preserve">5. </w:t>
            </w:r>
            <w:r w:rsidRPr="00E5427E">
              <w:t>Menü, Tastaturkürzel, Tabulatorreihenfolge</w:t>
            </w:r>
          </w:p>
        </w:tc>
        <w:tc>
          <w:tcPr>
            <w:tcW w:w="5720" w:type="dxa"/>
          </w:tcPr>
          <w:p w14:paraId="2E4105D0" w14:textId="77777777" w:rsidR="00524417" w:rsidRDefault="00957916" w:rsidP="00524417">
            <w:hyperlink r:id="rId14" w:history="1">
              <w:r w:rsidR="00524417">
                <w:rPr>
                  <w:rStyle w:val="Hyperlink"/>
                </w:rPr>
                <w:t>https://www.youtube.com/watch?v=1kGH0Skvuu4</w:t>
              </w:r>
            </w:hyperlink>
          </w:p>
          <w:p w14:paraId="1F54D4F8" w14:textId="77777777" w:rsidR="00524417" w:rsidRDefault="00524417" w:rsidP="00C40CD8"/>
        </w:tc>
      </w:tr>
      <w:tr w:rsidR="00524417" w14:paraId="213366F4" w14:textId="77777777" w:rsidTr="00E5427E">
        <w:tc>
          <w:tcPr>
            <w:tcW w:w="4248" w:type="dxa"/>
          </w:tcPr>
          <w:p w14:paraId="2B03C617" w14:textId="591FE476" w:rsidR="00524417" w:rsidRDefault="00E5427E" w:rsidP="00C40CD8">
            <w:r>
              <w:t xml:space="preserve">6. </w:t>
            </w:r>
            <w:r w:rsidRPr="00E5427E">
              <w:t>Datei-Standarddialog</w:t>
            </w:r>
          </w:p>
        </w:tc>
        <w:tc>
          <w:tcPr>
            <w:tcW w:w="5720" w:type="dxa"/>
          </w:tcPr>
          <w:p w14:paraId="7FDE5262" w14:textId="77777777" w:rsidR="00524417" w:rsidRDefault="00957916" w:rsidP="00524417">
            <w:hyperlink r:id="rId15" w:history="1">
              <w:r w:rsidR="00524417">
                <w:rPr>
                  <w:rStyle w:val="Hyperlink"/>
                </w:rPr>
                <w:t>https://www.youtube.com/watch?v=ddY9MRqcJG8</w:t>
              </w:r>
            </w:hyperlink>
          </w:p>
          <w:p w14:paraId="4AD324B1" w14:textId="77777777" w:rsidR="00524417" w:rsidRDefault="00524417" w:rsidP="00C40CD8"/>
        </w:tc>
      </w:tr>
      <w:tr w:rsidR="00524417" w14:paraId="3172EACD" w14:textId="77777777" w:rsidTr="00E5427E">
        <w:tc>
          <w:tcPr>
            <w:tcW w:w="4248" w:type="dxa"/>
          </w:tcPr>
          <w:p w14:paraId="541F7C9E" w14:textId="5AB3CA96" w:rsidR="00524417" w:rsidRDefault="00E5427E" w:rsidP="00C40CD8">
            <w:r>
              <w:t xml:space="preserve">7. </w:t>
            </w:r>
            <w:r w:rsidRPr="00E5427E">
              <w:t>Zeichenfunktionen, Paint-Ereignis</w:t>
            </w:r>
          </w:p>
        </w:tc>
        <w:tc>
          <w:tcPr>
            <w:tcW w:w="5720" w:type="dxa"/>
          </w:tcPr>
          <w:p w14:paraId="1771E8E9" w14:textId="77777777" w:rsidR="00524417" w:rsidRDefault="00957916" w:rsidP="00524417">
            <w:hyperlink r:id="rId16" w:history="1">
              <w:r w:rsidR="00524417">
                <w:rPr>
                  <w:rStyle w:val="Hyperlink"/>
                </w:rPr>
                <w:t>https://www.youtube.com/watch?v=5X3qvlYrsNg</w:t>
              </w:r>
            </w:hyperlink>
          </w:p>
          <w:p w14:paraId="56FC8B25" w14:textId="77777777" w:rsidR="00524417" w:rsidRDefault="00524417" w:rsidP="00C40CD8"/>
        </w:tc>
      </w:tr>
    </w:tbl>
    <w:p w14:paraId="0F0B6E6B" w14:textId="77777777" w:rsidR="00524417" w:rsidRDefault="00524417"/>
    <w:sectPr w:rsidR="00524417" w:rsidSect="00755CF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D96B4" w14:textId="77777777" w:rsidR="00957916" w:rsidRDefault="00957916" w:rsidP="00C70A0A">
      <w:r>
        <w:separator/>
      </w:r>
    </w:p>
  </w:endnote>
  <w:endnote w:type="continuationSeparator" w:id="0">
    <w:p w14:paraId="0118B399" w14:textId="77777777" w:rsidR="00957916" w:rsidRDefault="0095791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ans Serif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EE469" w14:textId="77777777" w:rsidR="0082792C" w:rsidRDefault="008279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4DEAB170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6B3405">
            <w:rPr>
              <w:rFonts w:cstheme="minorHAnsi"/>
              <w:noProof/>
              <w:sz w:val="16"/>
              <w:szCs w:val="16"/>
            </w:rPr>
            <w:t>L4_4 Info Schieberegler</w:t>
          </w:r>
          <w:r>
            <w:rPr>
              <w:rFonts w:cstheme="minorHAnsi"/>
              <w:sz w:val="16"/>
              <w:szCs w:val="16"/>
            </w:rPr>
            <w:fldChar w:fldCharType="end"/>
          </w:r>
          <w:r w:rsidR="0060379D">
            <w:rPr>
              <w:rFonts w:cstheme="minorHAnsi"/>
              <w:sz w:val="16"/>
              <w:szCs w:val="16"/>
            </w:rPr>
            <w:t>.docx</w:t>
          </w:r>
        </w:p>
        <w:p w14:paraId="59E33B3E" w14:textId="6A797BCD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F83E70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277453DE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C40CD8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C40CD8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30F30" w14:textId="77777777" w:rsidR="0082792C" w:rsidRDefault="008279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C51E0" w14:textId="77777777" w:rsidR="00957916" w:rsidRDefault="00957916" w:rsidP="00C70A0A">
      <w:r>
        <w:separator/>
      </w:r>
    </w:p>
  </w:footnote>
  <w:footnote w:type="continuationSeparator" w:id="0">
    <w:p w14:paraId="6889BE7C" w14:textId="77777777" w:rsidR="00957916" w:rsidRDefault="00957916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EFA9F" w14:textId="77777777" w:rsidR="0082792C" w:rsidRDefault="008279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A9E7E" w14:textId="77777777" w:rsidR="0082792C" w:rsidRDefault="008279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F2B24"/>
    <w:multiLevelType w:val="hybridMultilevel"/>
    <w:tmpl w:val="806C23C4"/>
    <w:lvl w:ilvl="0" w:tplc="9954C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241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70C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6E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1C9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B6A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6874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C4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F2D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2A6CC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82CC3"/>
    <w:multiLevelType w:val="hybridMultilevel"/>
    <w:tmpl w:val="E5C66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B15DB"/>
    <w:multiLevelType w:val="hybridMultilevel"/>
    <w:tmpl w:val="508A31DC"/>
    <w:lvl w:ilvl="0" w:tplc="1C484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C0B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74A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121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AA2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00E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4E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903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1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B5B42B8"/>
    <w:multiLevelType w:val="multilevel"/>
    <w:tmpl w:val="0CF6B1F0"/>
    <w:lvl w:ilvl="0">
      <w:start w:val="5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0AB4D88"/>
    <w:multiLevelType w:val="hybridMultilevel"/>
    <w:tmpl w:val="11680CD6"/>
    <w:lvl w:ilvl="0" w:tplc="EFAE7980">
      <w:start w:val="1"/>
      <w:numFmt w:val="bullet"/>
      <w:lvlText w:val="•"/>
      <w:lvlJc w:val="left"/>
      <w:pPr>
        <w:tabs>
          <w:tab w:val="num" w:pos="3192"/>
        </w:tabs>
        <w:ind w:left="3192" w:hanging="360"/>
      </w:pPr>
      <w:rPr>
        <w:rFonts w:ascii="Agfa Rotis Sans Serif" w:hAnsi="Agfa Rotis Sans Serif" w:hint="default"/>
      </w:rPr>
    </w:lvl>
    <w:lvl w:ilvl="1" w:tplc="C560B17E" w:tentative="1">
      <w:start w:val="1"/>
      <w:numFmt w:val="bullet"/>
      <w:lvlText w:val="•"/>
      <w:lvlJc w:val="left"/>
      <w:pPr>
        <w:tabs>
          <w:tab w:val="num" w:pos="3912"/>
        </w:tabs>
        <w:ind w:left="3912" w:hanging="360"/>
      </w:pPr>
      <w:rPr>
        <w:rFonts w:ascii="Agfa Rotis Sans Serif" w:hAnsi="Agfa Rotis Sans Serif" w:hint="default"/>
      </w:rPr>
    </w:lvl>
    <w:lvl w:ilvl="2" w:tplc="C19E3CDC" w:tentative="1">
      <w:start w:val="1"/>
      <w:numFmt w:val="bullet"/>
      <w:lvlText w:val="•"/>
      <w:lvlJc w:val="left"/>
      <w:pPr>
        <w:tabs>
          <w:tab w:val="num" w:pos="4632"/>
        </w:tabs>
        <w:ind w:left="4632" w:hanging="360"/>
      </w:pPr>
      <w:rPr>
        <w:rFonts w:ascii="Agfa Rotis Sans Serif" w:hAnsi="Agfa Rotis Sans Serif" w:hint="default"/>
      </w:rPr>
    </w:lvl>
    <w:lvl w:ilvl="3" w:tplc="1DAA7D9C" w:tentative="1">
      <w:start w:val="1"/>
      <w:numFmt w:val="bullet"/>
      <w:lvlText w:val="•"/>
      <w:lvlJc w:val="left"/>
      <w:pPr>
        <w:tabs>
          <w:tab w:val="num" w:pos="5352"/>
        </w:tabs>
        <w:ind w:left="5352" w:hanging="360"/>
      </w:pPr>
      <w:rPr>
        <w:rFonts w:ascii="Agfa Rotis Sans Serif" w:hAnsi="Agfa Rotis Sans Serif" w:hint="default"/>
      </w:rPr>
    </w:lvl>
    <w:lvl w:ilvl="4" w:tplc="6578048E" w:tentative="1">
      <w:start w:val="1"/>
      <w:numFmt w:val="bullet"/>
      <w:lvlText w:val="•"/>
      <w:lvlJc w:val="left"/>
      <w:pPr>
        <w:tabs>
          <w:tab w:val="num" w:pos="6072"/>
        </w:tabs>
        <w:ind w:left="6072" w:hanging="360"/>
      </w:pPr>
      <w:rPr>
        <w:rFonts w:ascii="Agfa Rotis Sans Serif" w:hAnsi="Agfa Rotis Sans Serif" w:hint="default"/>
      </w:rPr>
    </w:lvl>
    <w:lvl w:ilvl="5" w:tplc="1D6C2AF6" w:tentative="1">
      <w:start w:val="1"/>
      <w:numFmt w:val="bullet"/>
      <w:lvlText w:val="•"/>
      <w:lvlJc w:val="left"/>
      <w:pPr>
        <w:tabs>
          <w:tab w:val="num" w:pos="6792"/>
        </w:tabs>
        <w:ind w:left="6792" w:hanging="360"/>
      </w:pPr>
      <w:rPr>
        <w:rFonts w:ascii="Agfa Rotis Sans Serif" w:hAnsi="Agfa Rotis Sans Serif" w:hint="default"/>
      </w:rPr>
    </w:lvl>
    <w:lvl w:ilvl="6" w:tplc="98C40DC2" w:tentative="1">
      <w:start w:val="1"/>
      <w:numFmt w:val="bullet"/>
      <w:lvlText w:val="•"/>
      <w:lvlJc w:val="left"/>
      <w:pPr>
        <w:tabs>
          <w:tab w:val="num" w:pos="7512"/>
        </w:tabs>
        <w:ind w:left="7512" w:hanging="360"/>
      </w:pPr>
      <w:rPr>
        <w:rFonts w:ascii="Agfa Rotis Sans Serif" w:hAnsi="Agfa Rotis Sans Serif" w:hint="default"/>
      </w:rPr>
    </w:lvl>
    <w:lvl w:ilvl="7" w:tplc="2CDE978E" w:tentative="1">
      <w:start w:val="1"/>
      <w:numFmt w:val="bullet"/>
      <w:lvlText w:val="•"/>
      <w:lvlJc w:val="left"/>
      <w:pPr>
        <w:tabs>
          <w:tab w:val="num" w:pos="8232"/>
        </w:tabs>
        <w:ind w:left="8232" w:hanging="360"/>
      </w:pPr>
      <w:rPr>
        <w:rFonts w:ascii="Agfa Rotis Sans Serif" w:hAnsi="Agfa Rotis Sans Serif" w:hint="default"/>
      </w:rPr>
    </w:lvl>
    <w:lvl w:ilvl="8" w:tplc="A626A286" w:tentative="1">
      <w:start w:val="1"/>
      <w:numFmt w:val="bullet"/>
      <w:lvlText w:val="•"/>
      <w:lvlJc w:val="left"/>
      <w:pPr>
        <w:tabs>
          <w:tab w:val="num" w:pos="8952"/>
        </w:tabs>
        <w:ind w:left="8952" w:hanging="360"/>
      </w:pPr>
      <w:rPr>
        <w:rFonts w:ascii="Agfa Rotis Sans Serif" w:hAnsi="Agfa Rotis Sans Serif" w:hint="default"/>
      </w:r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1B03E7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3706734"/>
    <w:multiLevelType w:val="hybridMultilevel"/>
    <w:tmpl w:val="1A78DAD8"/>
    <w:lvl w:ilvl="0" w:tplc="3080FCC6">
      <w:start w:val="1"/>
      <w:numFmt w:val="decimal"/>
      <w:lvlText w:val="%1."/>
      <w:lvlJc w:val="left"/>
      <w:pPr>
        <w:ind w:left="720" w:hanging="360"/>
      </w:pPr>
      <w:rPr>
        <w:rFonts w:ascii="Agfa Rotis Sans Serif" w:hAnsi="Agfa Rotis Sans Serif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F099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F703CF5"/>
    <w:multiLevelType w:val="hybridMultilevel"/>
    <w:tmpl w:val="6F2A2C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11"/>
  </w:num>
  <w:num w:numId="10">
    <w:abstractNumId w:val="3"/>
  </w:num>
  <w:num w:numId="11">
    <w:abstractNumId w:val="1"/>
  </w:num>
  <w:num w:numId="12">
    <w:abstractNumId w:val="12"/>
  </w:num>
  <w:num w:numId="13">
    <w:abstractNumId w:val="10"/>
  </w:num>
  <w:num w:numId="1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0734"/>
    <w:rsid w:val="00071323"/>
    <w:rsid w:val="000843A8"/>
    <w:rsid w:val="00091C62"/>
    <w:rsid w:val="000952D2"/>
    <w:rsid w:val="000E4399"/>
    <w:rsid w:val="000E4DB3"/>
    <w:rsid w:val="001010B3"/>
    <w:rsid w:val="00114AE1"/>
    <w:rsid w:val="0014701C"/>
    <w:rsid w:val="00147D66"/>
    <w:rsid w:val="00151606"/>
    <w:rsid w:val="0016146C"/>
    <w:rsid w:val="00184B6B"/>
    <w:rsid w:val="0018598B"/>
    <w:rsid w:val="001A1A8A"/>
    <w:rsid w:val="001A5C34"/>
    <w:rsid w:val="001B47FD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07249"/>
    <w:rsid w:val="00213BAF"/>
    <w:rsid w:val="00240C00"/>
    <w:rsid w:val="00261C2E"/>
    <w:rsid w:val="00265A5D"/>
    <w:rsid w:val="00286238"/>
    <w:rsid w:val="002B0730"/>
    <w:rsid w:val="002D72C9"/>
    <w:rsid w:val="002F1B70"/>
    <w:rsid w:val="00302076"/>
    <w:rsid w:val="003028F8"/>
    <w:rsid w:val="00315C29"/>
    <w:rsid w:val="003325CB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240A"/>
    <w:rsid w:val="004219B4"/>
    <w:rsid w:val="004311EF"/>
    <w:rsid w:val="00432977"/>
    <w:rsid w:val="00441554"/>
    <w:rsid w:val="004460F1"/>
    <w:rsid w:val="00450A54"/>
    <w:rsid w:val="00455146"/>
    <w:rsid w:val="0046727E"/>
    <w:rsid w:val="00485052"/>
    <w:rsid w:val="00486094"/>
    <w:rsid w:val="004A3452"/>
    <w:rsid w:val="004B1769"/>
    <w:rsid w:val="004B3C44"/>
    <w:rsid w:val="004C1935"/>
    <w:rsid w:val="004C3827"/>
    <w:rsid w:val="004C56C3"/>
    <w:rsid w:val="004D2439"/>
    <w:rsid w:val="004D4EB8"/>
    <w:rsid w:val="004D6991"/>
    <w:rsid w:val="004D6F05"/>
    <w:rsid w:val="004D7089"/>
    <w:rsid w:val="004E1327"/>
    <w:rsid w:val="004E543D"/>
    <w:rsid w:val="004F63EC"/>
    <w:rsid w:val="00521106"/>
    <w:rsid w:val="00524417"/>
    <w:rsid w:val="00535D2E"/>
    <w:rsid w:val="0054031D"/>
    <w:rsid w:val="005418E5"/>
    <w:rsid w:val="00547A04"/>
    <w:rsid w:val="00555787"/>
    <w:rsid w:val="005621BF"/>
    <w:rsid w:val="005623FF"/>
    <w:rsid w:val="00580DC4"/>
    <w:rsid w:val="00586FC0"/>
    <w:rsid w:val="00592AB3"/>
    <w:rsid w:val="0059449D"/>
    <w:rsid w:val="005B0FDA"/>
    <w:rsid w:val="005B2D75"/>
    <w:rsid w:val="005B54AC"/>
    <w:rsid w:val="005D2F33"/>
    <w:rsid w:val="005E70B6"/>
    <w:rsid w:val="005F7828"/>
    <w:rsid w:val="006001AB"/>
    <w:rsid w:val="0060379D"/>
    <w:rsid w:val="00603D19"/>
    <w:rsid w:val="00605E39"/>
    <w:rsid w:val="00612247"/>
    <w:rsid w:val="00615D75"/>
    <w:rsid w:val="00635989"/>
    <w:rsid w:val="00640CE9"/>
    <w:rsid w:val="00643F77"/>
    <w:rsid w:val="00670E20"/>
    <w:rsid w:val="0068351D"/>
    <w:rsid w:val="006924FC"/>
    <w:rsid w:val="00695809"/>
    <w:rsid w:val="006A4605"/>
    <w:rsid w:val="006B3405"/>
    <w:rsid w:val="006D54F0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8109DD"/>
    <w:rsid w:val="00817DDE"/>
    <w:rsid w:val="0082442C"/>
    <w:rsid w:val="0082792C"/>
    <w:rsid w:val="008418C1"/>
    <w:rsid w:val="0086264A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7F6E"/>
    <w:rsid w:val="00944104"/>
    <w:rsid w:val="00957916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47918"/>
    <w:rsid w:val="00A5217A"/>
    <w:rsid w:val="00A61645"/>
    <w:rsid w:val="00A74C4F"/>
    <w:rsid w:val="00A76130"/>
    <w:rsid w:val="00A80E1D"/>
    <w:rsid w:val="00A82143"/>
    <w:rsid w:val="00A92451"/>
    <w:rsid w:val="00AB19EA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67085"/>
    <w:rsid w:val="00BB572D"/>
    <w:rsid w:val="00BE34C7"/>
    <w:rsid w:val="00BE7312"/>
    <w:rsid w:val="00BF0E7E"/>
    <w:rsid w:val="00C07C8E"/>
    <w:rsid w:val="00C1241E"/>
    <w:rsid w:val="00C40CD8"/>
    <w:rsid w:val="00C43C63"/>
    <w:rsid w:val="00C45EAE"/>
    <w:rsid w:val="00C561CB"/>
    <w:rsid w:val="00C56363"/>
    <w:rsid w:val="00C572D8"/>
    <w:rsid w:val="00C70A0A"/>
    <w:rsid w:val="00C90010"/>
    <w:rsid w:val="00C9076A"/>
    <w:rsid w:val="00C929C4"/>
    <w:rsid w:val="00CA7AB4"/>
    <w:rsid w:val="00CC5AA8"/>
    <w:rsid w:val="00CD2EEC"/>
    <w:rsid w:val="00CE1940"/>
    <w:rsid w:val="00CE6E72"/>
    <w:rsid w:val="00D237EA"/>
    <w:rsid w:val="00D528FF"/>
    <w:rsid w:val="00DA2B95"/>
    <w:rsid w:val="00DA5F3C"/>
    <w:rsid w:val="00DB093C"/>
    <w:rsid w:val="00DE4726"/>
    <w:rsid w:val="00DE4EF7"/>
    <w:rsid w:val="00E0386D"/>
    <w:rsid w:val="00E119B2"/>
    <w:rsid w:val="00E5427E"/>
    <w:rsid w:val="00E773B3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3E70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C40CD8"/>
    <w:pPr>
      <w:shd w:val="clear" w:color="auto" w:fill="D9D9D9" w:themeFill="background1" w:themeFillShade="D9"/>
    </w:pPr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C40CD8"/>
    <w:rPr>
      <w:rFonts w:asciiTheme="minorHAnsi" w:hAnsiTheme="minorHAnsi"/>
      <w:b w:val="0"/>
      <w:i/>
      <w:iCs/>
      <w:sz w:val="24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C40CD8"/>
    <w:rPr>
      <w:rFonts w:ascii="Consolas" w:eastAsia="Times New Roman" w:hAnsi="Consolas" w:cs="Times New Roman"/>
      <w:sz w:val="22"/>
      <w:szCs w:val="24"/>
      <w:shd w:val="clear" w:color="auto" w:fill="D9D9D9" w:themeFill="background1" w:themeFillShade="D9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shd w:val="clear" w:color="auto" w:fill="D9D9D9" w:themeFill="background1" w:themeFillShade="D9"/>
      <w:lang w:val="en-US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441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79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7918"/>
    <w:rPr>
      <w:rFonts w:eastAsia="Times New 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7918"/>
    <w:rPr>
      <w:rFonts w:asciiTheme="minorHAnsi" w:eastAsia="Times New Roman" w:hAnsiTheme="minorHAnsi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74685013" TargetMode="External"/><Relationship Id="rId13" Type="http://schemas.openxmlformats.org/officeDocument/2006/relationships/hyperlink" Target="https://www.youtube.com/watch?v=5Z9bD7TQ-t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o3NZYhcGKLw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5X3qvlYrsN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S5LQOEzo0G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ddY9MRqcJG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iMhuNEe4IYA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tmp"/><Relationship Id="rId14" Type="http://schemas.openxmlformats.org/officeDocument/2006/relationships/hyperlink" Target="https://www.youtube.com/watch?v=1kGH0Skvuu4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23699-6E98-44A7-85EC-8D464744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17</cp:revision>
  <cp:lastPrinted>2016-12-07T08:05:00Z</cp:lastPrinted>
  <dcterms:created xsi:type="dcterms:W3CDTF">2019-09-22T22:07:00Z</dcterms:created>
  <dcterms:modified xsi:type="dcterms:W3CDTF">2020-03-30T11:06:00Z</dcterms:modified>
</cp:coreProperties>
</file>